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3D54E6" w:rsidRPr="007047E1">
        <w:rPr>
          <w:rFonts w:ascii="Cambria" w:hAnsi="Cambria" w:cs="Cambria"/>
          <w:b/>
          <w:noProof/>
          <w:sz w:val="24"/>
          <w:szCs w:val="24"/>
        </w:rPr>
        <w:t>25</w:t>
      </w:r>
      <w:r w:rsidR="00856F76" w:rsidRPr="007047E1">
        <w:rPr>
          <w:rFonts w:ascii="Cambria" w:hAnsi="Cambria" w:cs="Cambria"/>
          <w:b/>
          <w:noProof/>
          <w:sz w:val="24"/>
          <w:szCs w:val="24"/>
        </w:rPr>
        <w:t>.0</w:t>
      </w:r>
      <w:r w:rsidR="003D54E6" w:rsidRPr="007047E1">
        <w:rPr>
          <w:rFonts w:ascii="Cambria" w:hAnsi="Cambria" w:cs="Cambria"/>
          <w:b/>
          <w:noProof/>
          <w:sz w:val="24"/>
          <w:szCs w:val="24"/>
        </w:rPr>
        <w:t>8</w:t>
      </w:r>
      <w:r w:rsidR="00856F76" w:rsidRPr="007047E1">
        <w:rPr>
          <w:rFonts w:ascii="Cambria" w:hAnsi="Cambria" w:cs="Cambria"/>
          <w:b/>
          <w:noProof/>
          <w:sz w:val="24"/>
          <w:szCs w:val="24"/>
        </w:rPr>
        <w:t>.202</w:t>
      </w:r>
      <w:r w:rsidR="003D54E6" w:rsidRPr="007047E1">
        <w:rPr>
          <w:rFonts w:ascii="Cambria" w:hAnsi="Cambria" w:cs="Cambria"/>
          <w:b/>
          <w:noProof/>
          <w:sz w:val="24"/>
          <w:szCs w:val="24"/>
        </w:rPr>
        <w:t>5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  <w:bookmarkStart w:id="0" w:name="_GoBack"/>
      <w:bookmarkEnd w:id="0"/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3D54E6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- Komputer przenośny </w:t>
      </w:r>
      <w:proofErr w:type="spellStart"/>
      <w:r w:rsidR="00856F76">
        <w:rPr>
          <w:b/>
          <w:bCs/>
          <w:sz w:val="28"/>
          <w:szCs w:val="28"/>
        </w:rPr>
        <w:t>ultrabook</w:t>
      </w:r>
      <w:proofErr w:type="spellEnd"/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3D54E6">
        <w:rPr>
          <w:b/>
          <w:bCs/>
          <w:sz w:val="28"/>
          <w:szCs w:val="28"/>
        </w:rPr>
        <w:t>3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236C8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 w:rsidR="00236C8F"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Procesor z wydajnością o wyniku minimum</w:t>
            </w:r>
            <w:r w:rsidR="00856F7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856F76" w:rsidRPr="00642D90">
              <w:rPr>
                <w:rFonts w:ascii="Cambria" w:hAnsi="Cambria" w:cs="Cambria"/>
                <w:b/>
                <w:noProof/>
                <w:sz w:val="24"/>
                <w:szCs w:val="24"/>
              </w:rPr>
              <w:t>1</w:t>
            </w:r>
            <w:r w:rsidR="007047E1" w:rsidRPr="00642D90">
              <w:rPr>
                <w:rFonts w:ascii="Cambria" w:hAnsi="Cambria" w:cs="Cambria"/>
                <w:b/>
                <w:noProof/>
                <w:sz w:val="24"/>
                <w:szCs w:val="24"/>
              </w:rPr>
              <w:t>872</w:t>
            </w:r>
            <w:r w:rsidR="00856F76" w:rsidRPr="00642D90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Pr="00642D90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C006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LP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4E3577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400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 xml:space="preserve">MHz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anty-odblaskowa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4E3577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Default="00CB2C5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4E3577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 xml:space="preserve">.0 x4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6C7A6F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z redukcja szumów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E1E97">
              <w:rPr>
                <w:rFonts w:ascii="Cambria" w:hAnsi="Cambria" w:cs="Cambria"/>
                <w:noProof/>
                <w:sz w:val="24"/>
                <w:szCs w:val="24"/>
              </w:rPr>
              <w:t xml:space="preserve">i IR 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z 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naklejek) i innych dodatkowych nakładek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A35DB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6e </w:t>
            </w:r>
            <w:r w:rsidR="00A35DB5" w:rsidRPr="00A35DB5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802</w:t>
            </w:r>
            <w:r w:rsidR="00A35DB5">
              <w:rPr>
                <w:rFonts w:ascii="Cambria" w:hAnsi="Cambria" w:cs="Cambria"/>
                <w:noProof/>
                <w:sz w:val="24"/>
                <w:szCs w:val="24"/>
              </w:rPr>
              <w:t xml:space="preserve">.11ax </w:t>
            </w:r>
            <w:r w:rsidR="00996A4C">
              <w:rPr>
                <w:rFonts w:ascii="Cambria" w:hAnsi="Cambria" w:cs="Cambria"/>
                <w:noProof/>
                <w:sz w:val="24"/>
                <w:szCs w:val="24"/>
              </w:rPr>
              <w:t xml:space="preserve">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Pr="00287147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287147">
              <w:rPr>
                <w:rFonts w:ascii="Verdana" w:hAnsi="Verdana"/>
                <w:sz w:val="18"/>
                <w:szCs w:val="18"/>
                <w:lang w:val="en-US"/>
              </w:rPr>
              <w:t xml:space="preserve">Minimum </w:t>
            </w:r>
          </w:p>
          <w:p w:rsidR="000F7131" w:rsidRPr="00287147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287147">
              <w:rPr>
                <w:rFonts w:ascii="Verdana" w:hAnsi="Verdana"/>
                <w:sz w:val="18"/>
                <w:szCs w:val="18"/>
                <w:lang w:val="en-US"/>
              </w:rPr>
              <w:t>- 2x USB 3.2 typu A</w:t>
            </w:r>
          </w:p>
          <w:p w:rsidR="000F7131" w:rsidRPr="00287147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  <w:lang w:val="en-US"/>
              </w:rPr>
            </w:pPr>
            <w:r w:rsidRPr="00287147">
              <w:rPr>
                <w:rFonts w:ascii="Verdana" w:hAnsi="Verdana"/>
                <w:sz w:val="18"/>
                <w:szCs w:val="18"/>
                <w:lang w:val="en-US"/>
              </w:rPr>
              <w:t xml:space="preserve">- </w:t>
            </w:r>
            <w:r w:rsidR="005422AC" w:rsidRPr="00287147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  <w:r w:rsidRPr="00287147">
              <w:rPr>
                <w:rFonts w:ascii="Verdana" w:hAnsi="Verdana"/>
                <w:sz w:val="18"/>
                <w:szCs w:val="18"/>
                <w:lang w:val="en-US"/>
              </w:rPr>
              <w:t>x ThunderBolt 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  <w:r w:rsidR="005422AC">
              <w:rPr>
                <w:rFonts w:ascii="Verdana" w:hAnsi="Verdana"/>
                <w:sz w:val="18"/>
                <w:szCs w:val="18"/>
              </w:rPr>
              <w:t xml:space="preserve"> 2.1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A35DB5">
              <w:rPr>
                <w:rFonts w:ascii="Verdana" w:hAnsi="Verdana"/>
                <w:strike/>
                <w:color w:val="FF0000"/>
                <w:sz w:val="18"/>
                <w:szCs w:val="18"/>
              </w:rPr>
              <w:t>1x wbudowany czytnik kart SD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0E1E97" w:rsidRDefault="000E1E97" w:rsidP="000F7131">
            <w:pPr>
              <w:spacing w:after="0" w:line="240" w:lineRule="auto"/>
              <w:outlineLvl w:val="0"/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</w:pPr>
          </w:p>
          <w:p w:rsidR="000E1E97" w:rsidRDefault="000E1E97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 w:rsidRPr="001221D5">
              <w:rPr>
                <w:rFonts w:ascii="Verdana" w:hAnsi="Verdana"/>
                <w:sz w:val="20"/>
              </w:rPr>
              <w:t xml:space="preserve">Komputer w ramach posiadanych portów musi umożliwiać dokowanie za pośrednictwem portu </w:t>
            </w:r>
            <w:proofErr w:type="spellStart"/>
            <w:r w:rsidRPr="001221D5">
              <w:rPr>
                <w:rFonts w:ascii="Verdana" w:hAnsi="Verdana"/>
                <w:sz w:val="20"/>
              </w:rPr>
              <w:t>Thunderbolt</w:t>
            </w:r>
            <w:proofErr w:type="spellEnd"/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5422A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Zasilacz o mocy min 65W USB-C i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>
              <w:rPr>
                <w:rFonts w:ascii="Cambria" w:hAnsi="Cambria" w:cs="Cambria"/>
                <w:sz w:val="24"/>
                <w:szCs w:val="24"/>
              </w:rPr>
              <w:t>55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>wyposażony w system szybkiego ładowania, który umożliwia szybkie naładowanie akumulatora notebooka od 0%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596712" w:rsidRPr="002200D2" w:rsidRDefault="00A17557" w:rsidP="00596712">
            <w:pPr>
              <w:rPr>
                <w:rFonts w:ascii="Verdana" w:hAnsi="Verdana"/>
                <w:bCs/>
                <w:sz w:val="20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-Wbudowany czytnik linii papilarnych </w:t>
            </w:r>
            <w:r w:rsidR="00596712" w:rsidRPr="002200D2">
              <w:rPr>
                <w:rFonts w:ascii="Verdana" w:hAnsi="Verdana"/>
                <w:bCs/>
                <w:sz w:val="20"/>
              </w:rPr>
              <w:t xml:space="preserve">wspierający dwupoziomową </w:t>
            </w:r>
            <w:proofErr w:type="spellStart"/>
            <w:r w:rsidR="00596712" w:rsidRPr="002200D2">
              <w:rPr>
                <w:rFonts w:ascii="Verdana" w:hAnsi="Verdana"/>
                <w:bCs/>
                <w:sz w:val="20"/>
              </w:rPr>
              <w:t>preautentykację</w:t>
            </w:r>
            <w:proofErr w:type="spellEnd"/>
            <w:r w:rsidR="00596712" w:rsidRPr="002200D2">
              <w:rPr>
                <w:rFonts w:ascii="Verdana" w:hAnsi="Verdana"/>
                <w:bCs/>
                <w:sz w:val="20"/>
              </w:rPr>
              <w:t xml:space="preserve"> w BIOS.</w:t>
            </w:r>
          </w:p>
          <w:p w:rsidR="00596712" w:rsidRDefault="00596712" w:rsidP="00596712">
            <w:p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2200D2">
              <w:rPr>
                <w:rFonts w:ascii="Verdana" w:hAnsi="Verdana"/>
                <w:bCs/>
                <w:sz w:val="20"/>
              </w:rPr>
              <w:t xml:space="preserve">Przetwarzanie i przechowywanie informacji na temat </w:t>
            </w:r>
            <w:proofErr w:type="spellStart"/>
            <w:r w:rsidRPr="002200D2">
              <w:rPr>
                <w:rFonts w:ascii="Verdana" w:hAnsi="Verdana"/>
                <w:bCs/>
                <w:sz w:val="20"/>
              </w:rPr>
              <w:t>zeskanowych</w:t>
            </w:r>
            <w:proofErr w:type="spellEnd"/>
            <w:r w:rsidRPr="002200D2">
              <w:rPr>
                <w:rFonts w:ascii="Verdana" w:hAnsi="Verdana"/>
                <w:bCs/>
                <w:sz w:val="20"/>
              </w:rPr>
              <w:t xml:space="preserve"> odcisków palców oraz ich porównywanie ze wzorcem musi odbywać się tylko w obrębie sensora</w:t>
            </w:r>
            <w:r>
              <w:rPr>
                <w:rFonts w:ascii="Verdana" w:hAnsi="Verdana"/>
                <w:bCs/>
                <w:sz w:val="20"/>
              </w:rPr>
              <w:t>.</w:t>
            </w:r>
          </w:p>
          <w:p w:rsidR="006E0965" w:rsidRPr="00287147" w:rsidRDefault="00A17557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287147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-</w:t>
            </w:r>
            <w:r w:rsidR="006E0965" w:rsidRPr="00287147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Moduł</w:t>
            </w:r>
            <w:r w:rsidRPr="00287147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7147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- </w:t>
            </w:r>
            <w:r w:rsidR="006E0965" w:rsidRPr="00287147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Slot typu Kensington.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Komputery wyposażone w złącze Noble Lock muszą zostać zaoferowane z adapterem ze złącza Noble Lock komputera do Kensington</w:t>
            </w:r>
          </w:p>
          <w:p w:rsidR="00BF3ACE" w:rsidRPr="005260D9" w:rsidRDefault="005422AC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236C8F" w:rsidRDefault="00236C8F" w:rsidP="00A17557">
            <w:pPr>
              <w:rPr>
                <w:rFonts w:ascii="Verdana" w:hAnsi="Verdana"/>
                <w:sz w:val="18"/>
                <w:szCs w:val="18"/>
              </w:rPr>
            </w:pPr>
            <w:r w:rsidRPr="002200D2">
              <w:rPr>
                <w:rFonts w:ascii="Verdana" w:hAnsi="Verdana"/>
                <w:sz w:val="20"/>
              </w:rPr>
              <w:t xml:space="preserve">z wbudowanym </w:t>
            </w:r>
            <w:proofErr w:type="spellStart"/>
            <w:r w:rsidRPr="002200D2">
              <w:rPr>
                <w:rFonts w:ascii="Verdana" w:hAnsi="Verdana"/>
                <w:sz w:val="20"/>
              </w:rPr>
              <w:t>joystikiem</w:t>
            </w:r>
            <w:proofErr w:type="spellEnd"/>
            <w:r w:rsidRPr="002200D2">
              <w:rPr>
                <w:rFonts w:ascii="Verdana" w:hAnsi="Verdana"/>
                <w:sz w:val="20"/>
              </w:rPr>
              <w:t xml:space="preserve"> do obsługi wskaźnika myszy</w:t>
            </w:r>
          </w:p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>wyposażona w 2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A17557" w:rsidRPr="00B90525" w:rsidRDefault="00A17557" w:rsidP="00A1755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96712" w:rsidRPr="005260D9">
        <w:tc>
          <w:tcPr>
            <w:tcW w:w="675" w:type="dxa"/>
            <w:vAlign w:val="center"/>
          </w:tcPr>
          <w:p w:rsidR="00596712" w:rsidRPr="005260D9" w:rsidRDefault="00596712" w:rsidP="00596712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596712" w:rsidRPr="001221D5" w:rsidRDefault="00596712" w:rsidP="00596712">
            <w:pPr>
              <w:rPr>
                <w:rFonts w:ascii="Verdana" w:hAnsi="Verdana"/>
                <w:bCs/>
                <w:sz w:val="20"/>
              </w:rPr>
            </w:pPr>
            <w:r w:rsidRPr="001221D5">
              <w:rPr>
                <w:rFonts w:ascii="Verdana" w:hAnsi="Verdana"/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br/>
              <w:t>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wersji BIOS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daty produkcji BIOS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nr seryjnym komputera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Ilości zainstalowanej pamięci RAM oraz możliwość odczytania informacji o obłożeniu, szybkości i rodzaju z poziomu BIOS lub w zaimplementowanym systemie diagnostycznym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typie procesora i jego prędkości</w:t>
            </w:r>
            <w:r w:rsidRPr="001221D5">
              <w:rPr>
                <w:rFonts w:ascii="Verdana" w:hAnsi="Verdana"/>
                <w:sz w:val="20"/>
              </w:rPr>
              <w:br/>
            </w:r>
            <w:r w:rsidRPr="001221D5">
              <w:rPr>
                <w:rFonts w:ascii="Verdana" w:hAnsi="Verdana"/>
                <w:sz w:val="20"/>
              </w:rPr>
              <w:lastRenderedPageBreak/>
              <w:t>- MAC adresu zintegrowanej karty sieciowej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- nr inwentarzowym (tzw. </w:t>
            </w:r>
            <w:proofErr w:type="spellStart"/>
            <w:r w:rsidRPr="001221D5">
              <w:rPr>
                <w:rFonts w:ascii="Verdana" w:hAnsi="Verdana"/>
                <w:sz w:val="20"/>
              </w:rPr>
              <w:t>Asset</w:t>
            </w:r>
            <w:proofErr w:type="spellEnd"/>
            <w:r w:rsidRPr="001221D5">
              <w:rPr>
                <w:rFonts w:ascii="Verdana" w:hAnsi="Verdana"/>
                <w:sz w:val="20"/>
              </w:rPr>
              <w:t xml:space="preserve"> Tag) - wymagane wolne pole do edycji przez administratora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nr seryjnym płyty głównej komputera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- informacja o licencji systemu operacyjnego, która została zaimplementowana w BIOS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     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Administrator z poziomu BIOS musi mieć możliwość wykonania poniższych czynności: </w:t>
            </w:r>
          </w:p>
          <w:p w:rsidR="00596712" w:rsidRPr="001221D5" w:rsidRDefault="00596712" w:rsidP="00596712">
            <w:pPr>
              <w:rPr>
                <w:rFonts w:ascii="Verdana" w:hAnsi="Verdana"/>
                <w:sz w:val="20"/>
              </w:rPr>
            </w:pP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Wyłączania/Włączania technologii antykradzieżowej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Możliwość dwustopniowej </w:t>
            </w:r>
            <w:proofErr w:type="spellStart"/>
            <w:r w:rsidRPr="001221D5">
              <w:rPr>
                <w:rFonts w:ascii="Verdana" w:hAnsi="Verdana"/>
                <w:sz w:val="20"/>
              </w:rPr>
              <w:t>preautentykacji</w:t>
            </w:r>
            <w:proofErr w:type="spellEnd"/>
            <w:r w:rsidRPr="001221D5">
              <w:rPr>
                <w:rFonts w:ascii="Verdana" w:hAnsi="Verdana"/>
                <w:sz w:val="20"/>
              </w:rPr>
              <w:t xml:space="preserve"> użytkownika w BIOS z wykorzystaniem czytnika linii papilarnych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zaawansowanego zarządzania dostępem do BIOS poprzez mechanizm wielopozowych haseł umożliwiających co najmniej:</w:t>
            </w:r>
          </w:p>
          <w:p w:rsidR="00596712" w:rsidRPr="001221D5" w:rsidRDefault="00596712" w:rsidP="00596712">
            <w:pPr>
              <w:numPr>
                <w:ilvl w:val="1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ustawienia hasła Administratora</w:t>
            </w:r>
          </w:p>
          <w:p w:rsidR="00596712" w:rsidRPr="001221D5" w:rsidRDefault="00596712" w:rsidP="00596712">
            <w:pPr>
              <w:numPr>
                <w:ilvl w:val="1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ustawienia hasła na zainstalowanym dysku SSD/HDD</w:t>
            </w:r>
          </w:p>
          <w:p w:rsidR="00596712" w:rsidRPr="001221D5" w:rsidRDefault="00596712" w:rsidP="00596712">
            <w:pPr>
              <w:numPr>
                <w:ilvl w:val="1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Możliwość ustawienia hasła na starcie komputera tzw. POWER-On </w:t>
            </w:r>
            <w:proofErr w:type="spellStart"/>
            <w:r w:rsidRPr="001221D5">
              <w:rPr>
                <w:rFonts w:ascii="Verdana" w:hAnsi="Verdana"/>
                <w:sz w:val="20"/>
              </w:rPr>
              <w:t>Password</w:t>
            </w:r>
            <w:proofErr w:type="spellEnd"/>
            <w:r w:rsidRPr="001221D5">
              <w:rPr>
                <w:rFonts w:ascii="Verdana" w:hAnsi="Verdana"/>
                <w:sz w:val="20"/>
              </w:rPr>
              <w:t xml:space="preserve"> </w:t>
            </w:r>
          </w:p>
          <w:p w:rsidR="00596712" w:rsidRPr="001221D5" w:rsidRDefault="00596712" w:rsidP="00596712">
            <w:pPr>
              <w:numPr>
                <w:ilvl w:val="1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przeglądania ustawień BIOS z poziomu użytkownika bez możliwości zmiany ustawień BIOS</w:t>
            </w:r>
          </w:p>
          <w:p w:rsidR="00596712" w:rsidRPr="001221D5" w:rsidRDefault="00596712" w:rsidP="00596712">
            <w:pPr>
              <w:numPr>
                <w:ilvl w:val="1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zabezpieczenia hasłem aktualizacji BIOS</w:t>
            </w:r>
          </w:p>
          <w:p w:rsidR="00596712" w:rsidRPr="001221D5" w:rsidRDefault="00596712" w:rsidP="00596712">
            <w:pPr>
              <w:numPr>
                <w:ilvl w:val="1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adaptacji poziomu uprawnień w BIOS dla użytkownika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Możliwość ustawienia minimalnych wymagań dotyczących długości hasła POWER-On oraz hasła dysku twardego. 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Obsługa haseł o długości min. 128 znaków zawierających: duże litery, małe litery, znaki specjalne, cyfry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wymuszenia silnych haseł ustawianych w BIOS tzn. składających się z co najmniej ośmiu znaków z min. jedną małą literą, jedną dużą literą oraz jedną cyfrą.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włączania/wyłączania wirtualizacji z poziomu BIOS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Możliwość ustawienia kolejności </w:t>
            </w:r>
            <w:proofErr w:type="spellStart"/>
            <w:r w:rsidRPr="001221D5">
              <w:rPr>
                <w:rFonts w:ascii="Verdana" w:hAnsi="Verdana"/>
                <w:sz w:val="20"/>
              </w:rPr>
              <w:t>bootowania</w:t>
            </w:r>
            <w:proofErr w:type="spellEnd"/>
            <w:r w:rsidRPr="001221D5">
              <w:rPr>
                <w:rFonts w:ascii="Verdana" w:hAnsi="Verdana"/>
                <w:sz w:val="20"/>
              </w:rPr>
              <w:t xml:space="preserve"> oraz wyłączenia poszczególnych urządzeń z listy startowej.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Autoryzacja dostępu do aktualizacji BIOS dla użytkownika, Administratora lub z poziomu Windows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Wyłączania/Włączania zabezpieczenia przed wgraniem starszej wersji BIOS niż aktualna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Mechanizm samokontroli i samoczynnej autonaprawy, działający automatycznie przy każdym uruchomieniu </w:t>
            </w:r>
            <w:r w:rsidRPr="001221D5">
              <w:rPr>
                <w:rFonts w:ascii="Verdana" w:hAnsi="Verdana"/>
                <w:sz w:val="20"/>
              </w:rPr>
              <w:lastRenderedPageBreak/>
              <w:t>komputera, który sprawdza integralność i autentyczność uruchamianego podsystemu BIOS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 xml:space="preserve">Możliwość Wyłączania/Włączania: zintegrowanej karty sieciowej, karty </w:t>
            </w:r>
            <w:proofErr w:type="spellStart"/>
            <w:r w:rsidRPr="001221D5">
              <w:rPr>
                <w:rFonts w:ascii="Verdana" w:hAnsi="Verdana"/>
                <w:sz w:val="20"/>
              </w:rPr>
              <w:t>WiFi</w:t>
            </w:r>
            <w:proofErr w:type="spellEnd"/>
            <w:r w:rsidRPr="001221D5">
              <w:rPr>
                <w:rFonts w:ascii="Verdana" w:hAnsi="Verdana"/>
                <w:sz w:val="20"/>
              </w:rPr>
              <w:t xml:space="preserve">, czytnika linii papilarnych, mikrofonu, zintegrowanej kamery, modemu LTE, NFC, portów USB, </w:t>
            </w:r>
            <w:proofErr w:type="spellStart"/>
            <w:r w:rsidRPr="001221D5">
              <w:rPr>
                <w:rFonts w:ascii="Verdana" w:hAnsi="Verdana"/>
                <w:sz w:val="20"/>
              </w:rPr>
              <w:t>bluetooth</w:t>
            </w:r>
            <w:proofErr w:type="spellEnd"/>
            <w:r w:rsidRPr="001221D5">
              <w:rPr>
                <w:rFonts w:ascii="Verdana" w:hAnsi="Verdana"/>
                <w:sz w:val="20"/>
              </w:rPr>
              <w:t xml:space="preserve">, zintegrowanej, </w:t>
            </w:r>
            <w:proofErr w:type="spellStart"/>
            <w:r w:rsidRPr="001221D5">
              <w:rPr>
                <w:rFonts w:ascii="Verdana" w:hAnsi="Verdana"/>
                <w:sz w:val="20"/>
              </w:rPr>
              <w:t>Thunderbolt</w:t>
            </w:r>
            <w:proofErr w:type="spellEnd"/>
            <w:r w:rsidRPr="001221D5">
              <w:rPr>
                <w:rFonts w:ascii="Verdana" w:hAnsi="Verdana"/>
                <w:sz w:val="20"/>
              </w:rPr>
              <w:t>, karty dźwiękowej, mikrofon.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włączenia/wyłączenia funkcji klonowania adresu MAC dla stacji dokującej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Możliwość niezależnego włączenia/wyłączenia płytki dotykowej oraz manipulatora (joysticka)</w:t>
            </w:r>
          </w:p>
          <w:p w:rsidR="00596712" w:rsidRPr="001221D5" w:rsidRDefault="00596712" w:rsidP="00596712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1221D5">
              <w:rPr>
                <w:rFonts w:ascii="Verdana" w:hAnsi="Verdana"/>
                <w:sz w:val="20"/>
              </w:rPr>
              <w:t>Funkcja bezpiecznego usuwania danych z dysku dostępna z poziomu BIOS</w:t>
            </w:r>
          </w:p>
        </w:tc>
        <w:tc>
          <w:tcPr>
            <w:tcW w:w="1386" w:type="dxa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96712" w:rsidRPr="005260D9">
        <w:tc>
          <w:tcPr>
            <w:tcW w:w="675" w:type="dxa"/>
            <w:vAlign w:val="center"/>
          </w:tcPr>
          <w:p w:rsidR="00596712" w:rsidRPr="005260D9" w:rsidRDefault="00596712" w:rsidP="00596712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2155" w:type="dxa"/>
            <w:vAlign w:val="center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-Minimum 3 lata gwarancji typu on-</w:t>
            </w:r>
            <w:proofErr w:type="spellStart"/>
            <w:r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Pr="00A02F3B">
              <w:rPr>
                <w:rFonts w:ascii="Verdana" w:hAnsi="Verdana"/>
                <w:sz w:val="18"/>
                <w:szCs w:val="18"/>
              </w:rPr>
              <w:t xml:space="preserve">  producenta sprzętu, świadczonej w miejscu użytkowania . 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596712" w:rsidRPr="00A02F3B" w:rsidRDefault="00596712" w:rsidP="00596712">
            <w:pPr>
              <w:rPr>
                <w:rFonts w:ascii="Verdana" w:hAnsi="Verdana"/>
                <w:sz w:val="18"/>
                <w:szCs w:val="18"/>
              </w:rPr>
            </w:pPr>
          </w:p>
          <w:p w:rsidR="00596712" w:rsidRPr="00A02F3B" w:rsidRDefault="00596712" w:rsidP="00596712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96712" w:rsidRPr="005260D9">
        <w:tc>
          <w:tcPr>
            <w:tcW w:w="675" w:type="dxa"/>
            <w:vAlign w:val="center"/>
          </w:tcPr>
          <w:p w:rsidR="00596712" w:rsidRPr="005260D9" w:rsidRDefault="00596712" w:rsidP="00596712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596712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596712" w:rsidRPr="00B90525" w:rsidRDefault="00596712" w:rsidP="00596712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596712" w:rsidRPr="004001B6" w:rsidRDefault="00596712" w:rsidP="00596712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596712" w:rsidRDefault="00596712" w:rsidP="00596712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596712" w:rsidRPr="004001B6" w:rsidRDefault="00596712" w:rsidP="00596712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596712" w:rsidRDefault="00596712" w:rsidP="00596712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596712" w:rsidRPr="00F603AE" w:rsidRDefault="00596712" w:rsidP="00596712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596712" w:rsidRPr="00F603AE" w:rsidRDefault="00596712" w:rsidP="00596712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596712" w:rsidRPr="004001B6" w:rsidRDefault="00596712" w:rsidP="00596712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lastRenderedPageBreak/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596712" w:rsidRDefault="00596712" w:rsidP="00596712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596712" w:rsidRPr="00D25AF0" w:rsidRDefault="00596712" w:rsidP="00596712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596712" w:rsidRPr="005260D9">
        <w:tc>
          <w:tcPr>
            <w:tcW w:w="675" w:type="dxa"/>
            <w:vAlign w:val="center"/>
          </w:tcPr>
          <w:p w:rsidR="00596712" w:rsidRPr="005260D9" w:rsidRDefault="00596712" w:rsidP="00596712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596712" w:rsidRPr="002441A6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1,1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596712" w:rsidRPr="002441A6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596712" w:rsidRPr="005260D9" w:rsidRDefault="00596712" w:rsidP="005967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3BE4" w:rsidRDefault="00A53BE4" w:rsidP="00287147">
      <w:pPr>
        <w:spacing w:after="0" w:line="240" w:lineRule="auto"/>
      </w:pPr>
      <w:r>
        <w:separator/>
      </w:r>
    </w:p>
  </w:endnote>
  <w:endnote w:type="continuationSeparator" w:id="0">
    <w:p w:rsidR="00A53BE4" w:rsidRDefault="00A53BE4" w:rsidP="00287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3BE4" w:rsidRDefault="00A53BE4" w:rsidP="00287147">
      <w:pPr>
        <w:spacing w:after="0" w:line="240" w:lineRule="auto"/>
      </w:pPr>
      <w:r>
        <w:separator/>
      </w:r>
    </w:p>
  </w:footnote>
  <w:footnote w:type="continuationSeparator" w:id="0">
    <w:p w:rsidR="00A53BE4" w:rsidRDefault="00A53BE4" w:rsidP="00287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7147" w:rsidRDefault="00287147" w:rsidP="00287147">
    <w:pPr>
      <w:pStyle w:val="Nagwek"/>
      <w:jc w:val="center"/>
      <w:rPr>
        <w:color w:val="FF0000"/>
        <w:sz w:val="32"/>
      </w:rPr>
    </w:pPr>
    <w:r>
      <w:rPr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E1E97"/>
    <w:rsid w:val="000F7131"/>
    <w:rsid w:val="00106A30"/>
    <w:rsid w:val="00115BE5"/>
    <w:rsid w:val="0015240C"/>
    <w:rsid w:val="001A4D35"/>
    <w:rsid w:val="00236C8F"/>
    <w:rsid w:val="002441A6"/>
    <w:rsid w:val="002815C0"/>
    <w:rsid w:val="00287147"/>
    <w:rsid w:val="002B3EDA"/>
    <w:rsid w:val="002E181D"/>
    <w:rsid w:val="00390ED4"/>
    <w:rsid w:val="003D54E6"/>
    <w:rsid w:val="00486061"/>
    <w:rsid w:val="004E3577"/>
    <w:rsid w:val="004E5EB5"/>
    <w:rsid w:val="005260D9"/>
    <w:rsid w:val="005422AC"/>
    <w:rsid w:val="00596712"/>
    <w:rsid w:val="005D790C"/>
    <w:rsid w:val="00642D90"/>
    <w:rsid w:val="00652E65"/>
    <w:rsid w:val="006C17AF"/>
    <w:rsid w:val="006C7A6F"/>
    <w:rsid w:val="006D48E2"/>
    <w:rsid w:val="006D74AA"/>
    <w:rsid w:val="006E0965"/>
    <w:rsid w:val="007047E1"/>
    <w:rsid w:val="007123D7"/>
    <w:rsid w:val="0072129E"/>
    <w:rsid w:val="00746F13"/>
    <w:rsid w:val="00757425"/>
    <w:rsid w:val="007C6FA3"/>
    <w:rsid w:val="007F0F98"/>
    <w:rsid w:val="008069B2"/>
    <w:rsid w:val="00831970"/>
    <w:rsid w:val="00856F76"/>
    <w:rsid w:val="00962F08"/>
    <w:rsid w:val="00976081"/>
    <w:rsid w:val="00995AAA"/>
    <w:rsid w:val="00996A4C"/>
    <w:rsid w:val="009C56F3"/>
    <w:rsid w:val="00A02F3B"/>
    <w:rsid w:val="00A1100D"/>
    <w:rsid w:val="00A17557"/>
    <w:rsid w:val="00A244BB"/>
    <w:rsid w:val="00A35DB5"/>
    <w:rsid w:val="00A53BE4"/>
    <w:rsid w:val="00A97B87"/>
    <w:rsid w:val="00B16BD5"/>
    <w:rsid w:val="00BE0C04"/>
    <w:rsid w:val="00BF3ACE"/>
    <w:rsid w:val="00C00628"/>
    <w:rsid w:val="00C13722"/>
    <w:rsid w:val="00C73098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871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714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8714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714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9</Pages>
  <Words>2151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54</cp:revision>
  <cp:lastPrinted>2015-04-14T13:46:00Z</cp:lastPrinted>
  <dcterms:created xsi:type="dcterms:W3CDTF">2018-12-05T12:16:00Z</dcterms:created>
  <dcterms:modified xsi:type="dcterms:W3CDTF">2025-09-29T07:43:00Z</dcterms:modified>
</cp:coreProperties>
</file>